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60DD" w14:textId="0F36CAA3" w:rsidR="00786622" w:rsidRDefault="00786622" w:rsidP="00786622"/>
    <w:p w14:paraId="5472D068" w14:textId="0F24D525" w:rsidR="00786622" w:rsidRDefault="00786622" w:rsidP="00786622">
      <w:pPr>
        <w:spacing w:before="240"/>
        <w:jc w:val="both"/>
        <w:rPr>
          <w:b/>
          <w:color w:val="006D66"/>
          <w:sz w:val="28"/>
        </w:rPr>
      </w:pPr>
      <w:r>
        <w:rPr>
          <w:b/>
          <w:color w:val="006D66"/>
          <w:sz w:val="28"/>
        </w:rPr>
        <w:t xml:space="preserve">Modello </w:t>
      </w:r>
      <w:r w:rsidR="001820A2">
        <w:rPr>
          <w:b/>
          <w:color w:val="006D66"/>
          <w:sz w:val="28"/>
        </w:rPr>
        <w:t>di</w:t>
      </w:r>
      <w:r w:rsidRPr="00B4522C">
        <w:rPr>
          <w:b/>
          <w:color w:val="006D66"/>
          <w:sz w:val="28"/>
        </w:rPr>
        <w:t xml:space="preserve"> trasmissione </w:t>
      </w:r>
      <w:r w:rsidR="001820A2">
        <w:rPr>
          <w:b/>
          <w:color w:val="006D66"/>
          <w:sz w:val="28"/>
        </w:rPr>
        <w:t>delle</w:t>
      </w:r>
      <w:r>
        <w:rPr>
          <w:b/>
          <w:color w:val="006D66"/>
          <w:sz w:val="28"/>
        </w:rPr>
        <w:t xml:space="preserve"> </w:t>
      </w:r>
      <w:r w:rsidRPr="00B4522C">
        <w:rPr>
          <w:b/>
          <w:color w:val="006D66"/>
          <w:sz w:val="28"/>
        </w:rPr>
        <w:t>informazioni per Strutture atte a servizi non gestite da RFI</w:t>
      </w:r>
      <w:r>
        <w:rPr>
          <w:b/>
          <w:color w:val="006D66"/>
          <w:sz w:val="28"/>
        </w:rPr>
        <w:t xml:space="preserve"> ai sensi </w:t>
      </w:r>
      <w:r w:rsidRPr="00B4522C">
        <w:rPr>
          <w:b/>
          <w:color w:val="006D66"/>
          <w:sz w:val="28"/>
        </w:rPr>
        <w:t>dall’art. 31, comma 10, della Direttiva 2012/34/UE e dell’art. 5, comma 2, del Reg. 2177/2017</w:t>
      </w:r>
    </w:p>
    <w:p w14:paraId="3054F9E4" w14:textId="4D518B84" w:rsidR="0000289C" w:rsidRDefault="0000289C" w:rsidP="0000289C">
      <w:pPr>
        <w:jc w:val="both"/>
        <w:rPr>
          <w:sz w:val="20"/>
        </w:rPr>
      </w:pPr>
      <w:r>
        <w:rPr>
          <w:sz w:val="20"/>
        </w:rPr>
        <w:t>Si richiede di</w:t>
      </w:r>
      <w:r w:rsidR="00A53080">
        <w:rPr>
          <w:sz w:val="20"/>
        </w:rPr>
        <w:t xml:space="preserve"> compilare e</w:t>
      </w:r>
      <w:r>
        <w:rPr>
          <w:sz w:val="20"/>
        </w:rPr>
        <w:t xml:space="preserve"> </w:t>
      </w:r>
      <w:r w:rsidRPr="00A53080">
        <w:rPr>
          <w:sz w:val="20"/>
          <w:u w:val="single"/>
        </w:rPr>
        <w:t>trasmettere il</w:t>
      </w:r>
      <w:r w:rsidR="00A53080" w:rsidRPr="00A53080">
        <w:rPr>
          <w:sz w:val="20"/>
          <w:u w:val="single"/>
        </w:rPr>
        <w:t xml:space="preserve"> presente</w:t>
      </w:r>
      <w:r w:rsidRPr="00A53080">
        <w:rPr>
          <w:sz w:val="20"/>
          <w:u w:val="single"/>
        </w:rPr>
        <w:t xml:space="preserve"> modello</w:t>
      </w:r>
      <w:r>
        <w:rPr>
          <w:sz w:val="20"/>
        </w:rPr>
        <w:t xml:space="preserve"> per Strutture atte a servizi non gestite da RFI </w:t>
      </w:r>
      <w:r w:rsidRPr="00A53080">
        <w:rPr>
          <w:sz w:val="20"/>
          <w:u w:val="single"/>
        </w:rPr>
        <w:t xml:space="preserve">unitamente </w:t>
      </w:r>
      <w:r w:rsidR="00A53080" w:rsidRPr="00A53080">
        <w:rPr>
          <w:sz w:val="20"/>
          <w:u w:val="single"/>
        </w:rPr>
        <w:t>al modello comune RNE</w:t>
      </w:r>
      <w:r w:rsidR="00A53080">
        <w:rPr>
          <w:sz w:val="20"/>
        </w:rPr>
        <w:t xml:space="preserve"> contenente </w:t>
      </w:r>
      <w:r>
        <w:rPr>
          <w:sz w:val="20"/>
        </w:rPr>
        <w:t>le informazioni riguardanti gli impianti di servizio ai sensi di quanto previsto dall’art. 31, comma 10, della Direttiva 2012/34/UE e dell’art. 5, comma 2, del Reg. 2177/2017.</w:t>
      </w:r>
    </w:p>
    <w:p w14:paraId="47037F23" w14:textId="3AAC2B7F" w:rsidR="007C3C2C" w:rsidRDefault="001820A2" w:rsidP="007C3C2C">
      <w:pPr>
        <w:jc w:val="both"/>
        <w:rPr>
          <w:sz w:val="20"/>
        </w:rPr>
      </w:pPr>
      <w:r>
        <w:rPr>
          <w:sz w:val="20"/>
        </w:rPr>
        <w:t>In conformità con quanto descritto</w:t>
      </w:r>
      <w:r w:rsidR="00A53080">
        <w:rPr>
          <w:sz w:val="20"/>
        </w:rPr>
        <w:t xml:space="preserve"> al par. 7.4 del PIR</w:t>
      </w:r>
      <w:r w:rsidR="0000289C">
        <w:rPr>
          <w:sz w:val="20"/>
        </w:rPr>
        <w:t xml:space="preserve"> </w:t>
      </w:r>
      <w:r w:rsidR="00A53080">
        <w:rPr>
          <w:sz w:val="20"/>
        </w:rPr>
        <w:t>la trasmissione dei modelli dovrà avvenire mediante l</w:t>
      </w:r>
      <w:r w:rsidR="0000289C" w:rsidRPr="00B4522C">
        <w:rPr>
          <w:sz w:val="20"/>
        </w:rPr>
        <w:t xml:space="preserve">’indirizzo </w:t>
      </w:r>
      <w:proofErr w:type="spellStart"/>
      <w:r w:rsidR="0000289C" w:rsidRPr="00B4522C">
        <w:rPr>
          <w:sz w:val="20"/>
        </w:rPr>
        <w:t>pec</w:t>
      </w:r>
      <w:proofErr w:type="spellEnd"/>
      <w:r w:rsidR="001C191C">
        <w:rPr>
          <w:sz w:val="20"/>
        </w:rPr>
        <w:t xml:space="preserve"> </w:t>
      </w:r>
      <w:r w:rsidR="001C191C" w:rsidRPr="00C639E3">
        <w:rPr>
          <w:color w:val="0070C0"/>
          <w:sz w:val="20"/>
          <w:u w:val="single"/>
        </w:rPr>
        <w:t>rfi-ad</w:t>
      </w:r>
      <w:r w:rsidR="007C0C02" w:rsidRPr="00C639E3">
        <w:rPr>
          <w:color w:val="0070C0"/>
          <w:sz w:val="20"/>
          <w:u w:val="single"/>
        </w:rPr>
        <w:t>.</w:t>
      </w:r>
      <w:r w:rsidR="00B43FC6" w:rsidRPr="00C639E3">
        <w:rPr>
          <w:color w:val="0070C0"/>
          <w:sz w:val="20"/>
          <w:u w:val="single"/>
        </w:rPr>
        <w:t>ara@pec.rfi.it</w:t>
      </w:r>
      <w:r w:rsidR="0000289C" w:rsidRPr="00C639E3">
        <w:rPr>
          <w:color w:val="0070C0"/>
          <w:sz w:val="20"/>
        </w:rPr>
        <w:t xml:space="preserve"> </w:t>
      </w:r>
      <w:r w:rsidR="0000289C" w:rsidRPr="00B4522C">
        <w:rPr>
          <w:sz w:val="20"/>
        </w:rPr>
        <w:t>entro e non oltre il 30 aprile</w:t>
      </w:r>
      <w:r w:rsidR="00A53080">
        <w:rPr>
          <w:sz w:val="20"/>
        </w:rPr>
        <w:t xml:space="preserve"> ed il 1° ottobre di ogni anno per</w:t>
      </w:r>
      <w:r>
        <w:rPr>
          <w:sz w:val="20"/>
        </w:rPr>
        <w:t xml:space="preserve"> garantire la pubblicazione delle informazioni in occasione dell’</w:t>
      </w:r>
      <w:r w:rsidR="0000289C" w:rsidRPr="00B4522C">
        <w:rPr>
          <w:sz w:val="20"/>
        </w:rPr>
        <w:t xml:space="preserve">aggiornamento ordinario del portale </w:t>
      </w:r>
      <w:proofErr w:type="spellStart"/>
      <w:r w:rsidR="0000289C" w:rsidRPr="00B4522C">
        <w:rPr>
          <w:sz w:val="20"/>
        </w:rPr>
        <w:t>ePIR</w:t>
      </w:r>
      <w:proofErr w:type="spellEnd"/>
      <w:r>
        <w:rPr>
          <w:sz w:val="20"/>
        </w:rPr>
        <w:t xml:space="preserve"> secondo le tempistiche di cui al par. 2.1 del PIR.</w:t>
      </w:r>
    </w:p>
    <w:p w14:paraId="20E2503E" w14:textId="5A7988FE" w:rsidR="00A53080" w:rsidRDefault="00A53080" w:rsidP="007C3C2C">
      <w:pPr>
        <w:jc w:val="both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5"/>
        <w:gridCol w:w="1785"/>
        <w:gridCol w:w="1785"/>
        <w:gridCol w:w="1785"/>
        <w:gridCol w:w="1785"/>
      </w:tblGrid>
      <w:tr w:rsidR="001820A2" w14:paraId="73701CBB" w14:textId="77777777" w:rsidTr="001820A2">
        <w:trPr>
          <w:trHeight w:val="626"/>
        </w:trPr>
        <w:tc>
          <w:tcPr>
            <w:tcW w:w="1784" w:type="dxa"/>
            <w:vMerge w:val="restart"/>
            <w:shd w:val="clear" w:color="auto" w:fill="006D66"/>
            <w:vAlign w:val="center"/>
          </w:tcPr>
          <w:p w14:paraId="566423A4" w14:textId="11EFE3D8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  <w:r w:rsidRPr="001820A2">
              <w:rPr>
                <w:b/>
                <w:color w:val="FFFFFF" w:themeColor="background1"/>
              </w:rPr>
              <w:t>Nome Impianto</w:t>
            </w:r>
          </w:p>
        </w:tc>
        <w:tc>
          <w:tcPr>
            <w:tcW w:w="1784" w:type="dxa"/>
            <w:vMerge w:val="restart"/>
            <w:shd w:val="clear" w:color="auto" w:fill="006D66"/>
            <w:vAlign w:val="center"/>
          </w:tcPr>
          <w:p w14:paraId="5AB84024" w14:textId="282AF3C3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  <w:r w:rsidRPr="001820A2">
              <w:rPr>
                <w:b/>
                <w:color w:val="FFFFFF" w:themeColor="background1"/>
              </w:rPr>
              <w:t>Località Impianto</w:t>
            </w:r>
          </w:p>
        </w:tc>
        <w:tc>
          <w:tcPr>
            <w:tcW w:w="1784" w:type="dxa"/>
            <w:vMerge w:val="restart"/>
            <w:shd w:val="clear" w:color="auto" w:fill="006D66"/>
            <w:vAlign w:val="center"/>
          </w:tcPr>
          <w:p w14:paraId="69817EB1" w14:textId="76713DE8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  <w:r w:rsidRPr="001820A2">
              <w:rPr>
                <w:b/>
                <w:color w:val="FFFFFF" w:themeColor="background1"/>
              </w:rPr>
              <w:t>Nome Operatore</w:t>
            </w:r>
          </w:p>
        </w:tc>
        <w:tc>
          <w:tcPr>
            <w:tcW w:w="1785" w:type="dxa"/>
            <w:vMerge w:val="restart"/>
            <w:shd w:val="clear" w:color="auto" w:fill="006D66"/>
            <w:vAlign w:val="center"/>
          </w:tcPr>
          <w:p w14:paraId="27E62F6F" w14:textId="58AF94A1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  <w:r w:rsidRPr="001820A2">
              <w:rPr>
                <w:b/>
                <w:color w:val="FFFFFF" w:themeColor="background1"/>
              </w:rPr>
              <w:t>Tipologia Servizi offerti</w:t>
            </w:r>
          </w:p>
        </w:tc>
        <w:tc>
          <w:tcPr>
            <w:tcW w:w="1785" w:type="dxa"/>
            <w:vMerge w:val="restart"/>
            <w:shd w:val="clear" w:color="auto" w:fill="006D66"/>
            <w:vAlign w:val="center"/>
          </w:tcPr>
          <w:p w14:paraId="44B674B7" w14:textId="5DD3E5DE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  <w:r w:rsidRPr="001820A2">
              <w:rPr>
                <w:b/>
                <w:color w:val="FFFFFF" w:themeColor="background1"/>
              </w:rPr>
              <w:t>Corridoio Merci collegato (RFC)</w:t>
            </w:r>
          </w:p>
        </w:tc>
        <w:tc>
          <w:tcPr>
            <w:tcW w:w="1785" w:type="dxa"/>
            <w:vMerge w:val="restart"/>
            <w:shd w:val="clear" w:color="auto" w:fill="006D66"/>
            <w:vAlign w:val="center"/>
          </w:tcPr>
          <w:p w14:paraId="26A85D95" w14:textId="05CA00F4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  <w:r w:rsidRPr="001820A2">
              <w:rPr>
                <w:b/>
                <w:color w:val="FFFFFF" w:themeColor="background1"/>
              </w:rPr>
              <w:t>Link/allegato Modello standard RNE</w:t>
            </w:r>
          </w:p>
        </w:tc>
        <w:tc>
          <w:tcPr>
            <w:tcW w:w="3570" w:type="dxa"/>
            <w:gridSpan w:val="2"/>
            <w:shd w:val="clear" w:color="auto" w:fill="006D66"/>
            <w:vAlign w:val="center"/>
          </w:tcPr>
          <w:p w14:paraId="38FA3FD8" w14:textId="259EB481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  <w:r w:rsidRPr="001820A2">
              <w:rPr>
                <w:b/>
                <w:color w:val="FFFFFF" w:themeColor="background1"/>
              </w:rPr>
              <w:t>Contatti</w:t>
            </w:r>
          </w:p>
        </w:tc>
      </w:tr>
      <w:tr w:rsidR="001820A2" w14:paraId="44A7467E" w14:textId="77777777" w:rsidTr="001820A2">
        <w:trPr>
          <w:trHeight w:val="633"/>
        </w:trPr>
        <w:tc>
          <w:tcPr>
            <w:tcW w:w="1784" w:type="dxa"/>
            <w:vMerge/>
            <w:shd w:val="clear" w:color="auto" w:fill="006D66"/>
            <w:vAlign w:val="center"/>
          </w:tcPr>
          <w:p w14:paraId="44C1FA7A" w14:textId="77777777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84" w:type="dxa"/>
            <w:vMerge/>
            <w:shd w:val="clear" w:color="auto" w:fill="006D66"/>
            <w:vAlign w:val="center"/>
          </w:tcPr>
          <w:p w14:paraId="60B2FEF3" w14:textId="77777777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84" w:type="dxa"/>
            <w:vMerge/>
            <w:shd w:val="clear" w:color="auto" w:fill="006D66"/>
            <w:vAlign w:val="center"/>
          </w:tcPr>
          <w:p w14:paraId="4DEB87F1" w14:textId="77777777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85" w:type="dxa"/>
            <w:vMerge/>
            <w:shd w:val="clear" w:color="auto" w:fill="006D66"/>
            <w:vAlign w:val="center"/>
          </w:tcPr>
          <w:p w14:paraId="5FCB1652" w14:textId="77777777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85" w:type="dxa"/>
            <w:vMerge/>
            <w:shd w:val="clear" w:color="auto" w:fill="006D66"/>
            <w:vAlign w:val="center"/>
          </w:tcPr>
          <w:p w14:paraId="0D24259A" w14:textId="77777777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85" w:type="dxa"/>
            <w:vMerge/>
            <w:shd w:val="clear" w:color="auto" w:fill="006D66"/>
            <w:vAlign w:val="center"/>
          </w:tcPr>
          <w:p w14:paraId="3EC3484E" w14:textId="77777777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85" w:type="dxa"/>
            <w:shd w:val="clear" w:color="auto" w:fill="006D66"/>
            <w:vAlign w:val="center"/>
          </w:tcPr>
          <w:p w14:paraId="7B3A043B" w14:textId="4ED1F919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  <w:proofErr w:type="gramStart"/>
            <w:r w:rsidRPr="001820A2">
              <w:rPr>
                <w:b/>
                <w:color w:val="FFFFFF" w:themeColor="background1"/>
              </w:rPr>
              <w:t>Email</w:t>
            </w:r>
            <w:proofErr w:type="gramEnd"/>
          </w:p>
        </w:tc>
        <w:tc>
          <w:tcPr>
            <w:tcW w:w="1785" w:type="dxa"/>
            <w:shd w:val="clear" w:color="auto" w:fill="006D66"/>
            <w:vAlign w:val="center"/>
          </w:tcPr>
          <w:p w14:paraId="64B9BD7D" w14:textId="2B436F4F" w:rsidR="001820A2" w:rsidRPr="001820A2" w:rsidRDefault="001820A2" w:rsidP="001820A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</w:t>
            </w:r>
            <w:r w:rsidRPr="001820A2">
              <w:rPr>
                <w:b/>
                <w:color w:val="FFFFFF" w:themeColor="background1"/>
              </w:rPr>
              <w:t>elefono</w:t>
            </w:r>
          </w:p>
        </w:tc>
      </w:tr>
      <w:tr w:rsidR="00A53080" w14:paraId="4F176C35" w14:textId="77777777" w:rsidTr="001820A2">
        <w:trPr>
          <w:trHeight w:val="558"/>
        </w:trPr>
        <w:tc>
          <w:tcPr>
            <w:tcW w:w="1784" w:type="dxa"/>
          </w:tcPr>
          <w:p w14:paraId="2F0B14EA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572E2CE6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217D4FDE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5F6DC918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11C88892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552BFD43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139FE456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7807676B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</w:tr>
      <w:tr w:rsidR="00A53080" w14:paraId="43877A8A" w14:textId="77777777" w:rsidTr="001820A2">
        <w:trPr>
          <w:trHeight w:val="551"/>
        </w:trPr>
        <w:tc>
          <w:tcPr>
            <w:tcW w:w="1784" w:type="dxa"/>
          </w:tcPr>
          <w:p w14:paraId="509EFC4D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7E420803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463A4676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44AE01F2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628D7C06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68DBED96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5836738D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3BFBBCD1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</w:tr>
      <w:tr w:rsidR="00A53080" w14:paraId="184049A4" w14:textId="77777777" w:rsidTr="001820A2">
        <w:trPr>
          <w:trHeight w:val="546"/>
        </w:trPr>
        <w:tc>
          <w:tcPr>
            <w:tcW w:w="1784" w:type="dxa"/>
          </w:tcPr>
          <w:p w14:paraId="3F74C717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7E0697B7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5DF749EE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72DC1270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7FBC50DD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767729FD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5492CAEA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1E7F6487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</w:tr>
      <w:tr w:rsidR="00A53080" w14:paraId="206BEBB1" w14:textId="77777777" w:rsidTr="00F242B4">
        <w:trPr>
          <w:trHeight w:val="567"/>
        </w:trPr>
        <w:tc>
          <w:tcPr>
            <w:tcW w:w="1784" w:type="dxa"/>
          </w:tcPr>
          <w:p w14:paraId="7555CDB3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77C143E9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4C573376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485E0C69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5B0EEA1D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66384FCC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195A2937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32EBF03C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</w:tr>
      <w:tr w:rsidR="00A53080" w14:paraId="51F4E8E1" w14:textId="77777777" w:rsidTr="00F242B4">
        <w:trPr>
          <w:trHeight w:val="562"/>
        </w:trPr>
        <w:tc>
          <w:tcPr>
            <w:tcW w:w="1784" w:type="dxa"/>
          </w:tcPr>
          <w:p w14:paraId="673D9A20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414E99A3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</w:tcPr>
          <w:p w14:paraId="7F68DE26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751F5322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4DC53EF4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230CFD5F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4460DA1D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  <w:tc>
          <w:tcPr>
            <w:tcW w:w="1785" w:type="dxa"/>
          </w:tcPr>
          <w:p w14:paraId="529C51A4" w14:textId="77777777" w:rsidR="00A53080" w:rsidRDefault="00A53080" w:rsidP="007C3C2C">
            <w:pPr>
              <w:jc w:val="both"/>
              <w:rPr>
                <w:sz w:val="20"/>
              </w:rPr>
            </w:pPr>
          </w:p>
        </w:tc>
      </w:tr>
    </w:tbl>
    <w:p w14:paraId="038954BD" w14:textId="0E7B6B95" w:rsidR="00A53080" w:rsidRDefault="00A53080" w:rsidP="007C3C2C">
      <w:pPr>
        <w:jc w:val="both"/>
        <w:rPr>
          <w:sz w:val="20"/>
        </w:rPr>
      </w:pPr>
    </w:p>
    <w:p w14:paraId="380B8528" w14:textId="77777777" w:rsidR="00786622" w:rsidRDefault="00786622" w:rsidP="00786622"/>
    <w:p w14:paraId="76E199FA" w14:textId="28567D18" w:rsidR="00786622" w:rsidRPr="001D73C3" w:rsidRDefault="00786622" w:rsidP="00786622">
      <w:pPr>
        <w:rPr>
          <w:sz w:val="20"/>
        </w:rPr>
      </w:pPr>
      <w:r w:rsidRPr="001D73C3">
        <w:rPr>
          <w:sz w:val="20"/>
        </w:rPr>
        <w:t>DATA</w:t>
      </w:r>
      <w:r w:rsidR="001820A2">
        <w:rPr>
          <w:sz w:val="20"/>
        </w:rPr>
        <w:t xml:space="preserve"> DI AGGIORNAMENTO……</w:t>
      </w:r>
      <w:proofErr w:type="gramStart"/>
      <w:r w:rsidR="001820A2">
        <w:rPr>
          <w:sz w:val="20"/>
        </w:rPr>
        <w:t>…….</w:t>
      </w:r>
      <w:proofErr w:type="gramEnd"/>
      <w:r w:rsidR="001820A2">
        <w:rPr>
          <w:sz w:val="20"/>
        </w:rPr>
        <w:t>(indicare MESE/</w:t>
      </w:r>
      <w:proofErr w:type="gramStart"/>
      <w:r w:rsidR="001820A2">
        <w:rPr>
          <w:sz w:val="20"/>
        </w:rPr>
        <w:t>ANNO)……….</w:t>
      </w:r>
      <w:proofErr w:type="gramEnd"/>
      <w:r w:rsidR="001820A2">
        <w:rPr>
          <w:sz w:val="20"/>
        </w:rPr>
        <w:t>.</w:t>
      </w:r>
    </w:p>
    <w:p w14:paraId="47DD1444" w14:textId="77777777" w:rsidR="00854E3E" w:rsidRPr="00786622" w:rsidRDefault="00854E3E" w:rsidP="00786622"/>
    <w:sectPr w:rsidR="00854E3E" w:rsidRPr="00786622" w:rsidSect="00786622">
      <w:head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DCC1" w14:textId="77777777" w:rsidR="00C6097E" w:rsidRDefault="00C6097E" w:rsidP="00786622">
      <w:pPr>
        <w:spacing w:after="0" w:line="240" w:lineRule="auto"/>
      </w:pPr>
      <w:r>
        <w:separator/>
      </w:r>
    </w:p>
  </w:endnote>
  <w:endnote w:type="continuationSeparator" w:id="0">
    <w:p w14:paraId="32E3FBFD" w14:textId="77777777" w:rsidR="00C6097E" w:rsidRDefault="00C6097E" w:rsidP="0078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2D51" w14:textId="77777777" w:rsidR="00C6097E" w:rsidRDefault="00C6097E" w:rsidP="00786622">
      <w:pPr>
        <w:spacing w:after="0" w:line="240" w:lineRule="auto"/>
      </w:pPr>
      <w:r>
        <w:separator/>
      </w:r>
    </w:p>
  </w:footnote>
  <w:footnote w:type="continuationSeparator" w:id="0">
    <w:p w14:paraId="092F1F37" w14:textId="77777777" w:rsidR="00C6097E" w:rsidRDefault="00C6097E" w:rsidP="0078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27CF" w14:textId="59DE551E" w:rsidR="007529D3" w:rsidRDefault="007529D3" w:rsidP="00B468FC">
    <w:pPr>
      <w:pStyle w:val="Intestazione"/>
      <w:jc w:val="right"/>
      <w:rPr>
        <w:i/>
        <w:color w:val="808080" w:themeColor="background1" w:themeShade="80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13A15A" wp14:editId="03E8BCED">
          <wp:simplePos x="0" y="0"/>
          <wp:positionH relativeFrom="column">
            <wp:posOffset>101235</wp:posOffset>
          </wp:positionH>
          <wp:positionV relativeFrom="paragraph">
            <wp:posOffset>-344170</wp:posOffset>
          </wp:positionV>
          <wp:extent cx="1917697" cy="558798"/>
          <wp:effectExtent l="0" t="0" r="6985" b="0"/>
          <wp:wrapSquare wrapText="bothSides"/>
          <wp:docPr id="2" name="Immagine 1" descr="R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Rf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7697" cy="55879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  <w:p w14:paraId="07C87A09" w14:textId="77777777" w:rsidR="007529D3" w:rsidRDefault="007529D3" w:rsidP="00B468FC">
    <w:pPr>
      <w:pStyle w:val="Intestazione"/>
      <w:jc w:val="right"/>
      <w:rPr>
        <w:i/>
        <w:color w:val="808080" w:themeColor="background1" w:themeShade="80"/>
      </w:rPr>
    </w:pPr>
  </w:p>
  <w:p w14:paraId="540907E6" w14:textId="4E3E8BC8" w:rsidR="00B468FC" w:rsidRDefault="00B468FC" w:rsidP="00B468FC">
    <w:pPr>
      <w:pStyle w:val="Intestazione"/>
      <w:jc w:val="right"/>
      <w:rPr>
        <w:i/>
        <w:color w:val="808080" w:themeColor="background1" w:themeShade="80"/>
      </w:rPr>
    </w:pPr>
  </w:p>
  <w:p w14:paraId="3F0F329B" w14:textId="2416EAFB" w:rsidR="00BB7B9B" w:rsidRPr="00B468FC" w:rsidRDefault="007529D3" w:rsidP="007529D3">
    <w:pPr>
      <w:pStyle w:val="Intestazione"/>
      <w:ind w:left="11328"/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Aggiornamento giugno 202</w:t>
    </w:r>
    <w:r w:rsidR="002450B5">
      <w:rPr>
        <w:i/>
        <w:color w:val="808080" w:themeColor="background1" w:themeShade="8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22"/>
    <w:rsid w:val="0000289C"/>
    <w:rsid w:val="000866B3"/>
    <w:rsid w:val="001820A2"/>
    <w:rsid w:val="001C191C"/>
    <w:rsid w:val="002450B5"/>
    <w:rsid w:val="00253D3F"/>
    <w:rsid w:val="00344542"/>
    <w:rsid w:val="0041543F"/>
    <w:rsid w:val="00495785"/>
    <w:rsid w:val="00550E11"/>
    <w:rsid w:val="005C56BB"/>
    <w:rsid w:val="007529D3"/>
    <w:rsid w:val="00786622"/>
    <w:rsid w:val="007C0C02"/>
    <w:rsid w:val="007C3C2C"/>
    <w:rsid w:val="00854E3E"/>
    <w:rsid w:val="008B0C8B"/>
    <w:rsid w:val="00941D8C"/>
    <w:rsid w:val="00951BF8"/>
    <w:rsid w:val="00A01689"/>
    <w:rsid w:val="00A53080"/>
    <w:rsid w:val="00AA0B1F"/>
    <w:rsid w:val="00B43FC6"/>
    <w:rsid w:val="00B468FC"/>
    <w:rsid w:val="00B634A8"/>
    <w:rsid w:val="00B96F37"/>
    <w:rsid w:val="00BB7B9B"/>
    <w:rsid w:val="00C2331D"/>
    <w:rsid w:val="00C6097E"/>
    <w:rsid w:val="00C639E3"/>
    <w:rsid w:val="00D07DBD"/>
    <w:rsid w:val="00D56D6E"/>
    <w:rsid w:val="00DA4F33"/>
    <w:rsid w:val="00DB2614"/>
    <w:rsid w:val="00F01B0A"/>
    <w:rsid w:val="00F242B4"/>
    <w:rsid w:val="00F3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1384"/>
  <w15:chartTrackingRefBased/>
  <w15:docId w15:val="{F77686AD-BFAC-4F79-BC78-D15EFA74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66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86622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A5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68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8FC"/>
  </w:style>
  <w:style w:type="paragraph" w:styleId="Pidipagina">
    <w:name w:val="footer"/>
    <w:basedOn w:val="Normale"/>
    <w:link w:val="PidipaginaCarattere"/>
    <w:uiPriority w:val="99"/>
    <w:unhideWhenUsed/>
    <w:rsid w:val="00B468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A152FD428194B9892253B88DDFD64" ma:contentTypeVersion="13" ma:contentTypeDescription="Create a new document." ma:contentTypeScope="" ma:versionID="fd71800687763390e7976d4e210d5e7b">
  <xsd:schema xmlns:xsd="http://www.w3.org/2001/XMLSchema" xmlns:xs="http://www.w3.org/2001/XMLSchema" xmlns:p="http://schemas.microsoft.com/office/2006/metadata/properties" xmlns:ns3="b6f34dbf-2683-486b-8d5b-57c403b12be6" xmlns:ns4="c43406c2-815b-43a7-9a49-1dfcee7a5f1b" targetNamespace="http://schemas.microsoft.com/office/2006/metadata/properties" ma:root="true" ma:fieldsID="6988ef241e5f749c264427b2501f8bc9" ns3:_="" ns4:_="">
    <xsd:import namespace="b6f34dbf-2683-486b-8d5b-57c403b12be6"/>
    <xsd:import namespace="c43406c2-815b-43a7-9a49-1dfcee7a5f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34dbf-2683-486b-8d5b-57c403b12b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06c2-815b-43a7-9a49-1dfcee7a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C1895-5BCD-439C-BE66-8EF6BBB816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7EB6F3-81B7-472D-9A35-86F445441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011BA-2B35-42ED-81B5-E8B7048CE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34dbf-2683-486b-8d5b-57c403b12be6"/>
    <ds:schemaRef ds:uri="c43406c2-815b-43a7-9a49-1dfcee7a5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940</Characters>
  <Application>Microsoft Office Word</Application>
  <DocSecurity>0</DocSecurity>
  <Lines>71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CORRIDONI LAURA</dc:creator>
  <cp:keywords/>
  <dc:description/>
  <cp:lastModifiedBy>Laura Corridoni</cp:lastModifiedBy>
  <cp:revision>15</cp:revision>
  <dcterms:created xsi:type="dcterms:W3CDTF">2024-05-20T12:50:00Z</dcterms:created>
  <dcterms:modified xsi:type="dcterms:W3CDTF">2026-06-26T08:09:00Z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44a90e-04f7-4d21-b494-cfe49b26ce55_Enabled">
    <vt:lpwstr>true</vt:lpwstr>
  </property>
  <property fmtid="{D5CDD505-2E9C-101B-9397-08002B2CF9AE}" pid="3" name="MSIP_Label_8a44a90e-04f7-4d21-b494-cfe49b26ce55_SetDate">
    <vt:lpwstr>2021-12-20T11:01:08Z</vt:lpwstr>
  </property>
  <property fmtid="{D5CDD505-2E9C-101B-9397-08002B2CF9AE}" pid="4" name="MSIP_Label_8a44a90e-04f7-4d21-b494-cfe49b26ce55_Method">
    <vt:lpwstr>Privileged</vt:lpwstr>
  </property>
  <property fmtid="{D5CDD505-2E9C-101B-9397-08002B2CF9AE}" pid="5" name="MSIP_Label_8a44a90e-04f7-4d21-b494-cfe49b26ce55_Name">
    <vt:lpwstr>Internal use without footer</vt:lpwstr>
  </property>
  <property fmtid="{D5CDD505-2E9C-101B-9397-08002B2CF9AE}" pid="6" name="MSIP_Label_8a44a90e-04f7-4d21-b494-cfe49b26ce55_SiteId">
    <vt:lpwstr>4c8a6547-459a-4b75-a3dc-f66efe3e9c4e</vt:lpwstr>
  </property>
  <property fmtid="{D5CDD505-2E9C-101B-9397-08002B2CF9AE}" pid="7" name="MSIP_Label_8a44a90e-04f7-4d21-b494-cfe49b26ce55_ActionId">
    <vt:lpwstr>990ef5d3-bb56-49a9-9983-e52c6311d57a</vt:lpwstr>
  </property>
  <property fmtid="{D5CDD505-2E9C-101B-9397-08002B2CF9AE}" pid="8" name="MSIP_Label_8a44a90e-04f7-4d21-b494-cfe49b26ce55_ContentBits">
    <vt:lpwstr>0</vt:lpwstr>
  </property>
  <property fmtid="{D5CDD505-2E9C-101B-9397-08002B2CF9AE}" pid="9" name="ContentTypeId">
    <vt:lpwstr>0x010100C0CA152FD428194B9892253B88DDFD64</vt:lpwstr>
  </property>
</Properties>
</file>